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E9" w:rsidRPr="00CC2194" w:rsidRDefault="00D054E9" w:rsidP="00D054E9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Przedmiotem umowy jest najem powierzchni 1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0C3">
        <w:rPr>
          <w:rFonts w:ascii="Times New Roman" w:hAnsi="Times New Roman" w:cs="Times New Roman"/>
          <w:sz w:val="24"/>
          <w:szCs w:val="24"/>
        </w:rPr>
        <w:t xml:space="preserve"> mieszczącego się na korytarzu szkolnym </w:t>
      </w:r>
      <w:r w:rsidR="00813C96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 xml:space="preserve">na parterze do zainstalowania automatu samosprzedającego napoje </w:t>
      </w:r>
      <w:r w:rsidR="001E3603">
        <w:rPr>
          <w:rFonts w:ascii="Times New Roman" w:hAnsi="Times New Roman" w:cs="Times New Roman"/>
          <w:sz w:val="24"/>
          <w:szCs w:val="24"/>
        </w:rPr>
        <w:t>gorące i automatu samosprzedającego przekąski i napoje zimne.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8F3144" w:rsidRPr="007870C3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>strony ustalają miesięczny czynsz w wysokości</w:t>
      </w:r>
      <w:r w:rsidR="00D054E9">
        <w:rPr>
          <w:rFonts w:ascii="Times New Roman" w:hAnsi="Times New Roman" w:cs="Times New Roman"/>
          <w:sz w:val="24"/>
          <w:szCs w:val="24"/>
        </w:rPr>
        <w:t xml:space="preserve"> brutto</w:t>
      </w:r>
      <w:r w:rsidRPr="007870C3">
        <w:rPr>
          <w:rFonts w:ascii="Times New Roman" w:hAnsi="Times New Roman" w:cs="Times New Roman"/>
          <w:sz w:val="24"/>
          <w:szCs w:val="24"/>
        </w:rPr>
        <w:t xml:space="preserve">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</w:t>
      </w:r>
      <w:r w:rsidRPr="007870C3">
        <w:rPr>
          <w:rFonts w:ascii="Times New Roman" w:hAnsi="Times New Roman" w:cs="Times New Roman"/>
          <w:sz w:val="24"/>
          <w:szCs w:val="24"/>
        </w:rPr>
        <w:t xml:space="preserve">…………….....złotych /. </w:t>
      </w:r>
    </w:p>
    <w:p w:rsidR="00774F42" w:rsidRPr="00C56225" w:rsidRDefault="00774F42" w:rsidP="00774F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Czynsz  miesięczny  płatny  będzie  z góry  </w:t>
      </w:r>
      <w:r>
        <w:rPr>
          <w:rFonts w:ascii="Times New Roman" w:hAnsi="Times New Roman" w:cs="Times New Roman"/>
          <w:sz w:val="24"/>
          <w:szCs w:val="24"/>
        </w:rPr>
        <w:t>14 dni od daty wystawienia faktury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konto bankowe </w:t>
      </w:r>
      <w:r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podstawie wystawionej faktury. </w:t>
      </w:r>
      <w:r w:rsidRPr="00CC21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miesiącu lutym czynsz wynosi 10% obowiązującej stawki najmu </w:t>
      </w:r>
      <w:r w:rsidRPr="00CC2194">
        <w:rPr>
          <w:rFonts w:ascii="Times New Roman" w:hAnsi="Times New Roman" w:cs="Times New Roman"/>
          <w:sz w:val="23"/>
          <w:szCs w:val="23"/>
        </w:rPr>
        <w:t>.</w:t>
      </w:r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054E9" w:rsidRDefault="00D054E9" w:rsidP="00D05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="00774F42">
        <w:rPr>
          <w:rFonts w:ascii="Times New Roman" w:hAnsi="Times New Roman" w:cs="Times New Roman"/>
          <w:b/>
          <w:sz w:val="24"/>
          <w:szCs w:val="24"/>
        </w:rPr>
        <w:t>01.09.202</w:t>
      </w:r>
      <w:r w:rsidR="00B34099">
        <w:rPr>
          <w:rFonts w:ascii="Times New Roman" w:hAnsi="Times New Roman" w:cs="Times New Roman"/>
          <w:b/>
          <w:sz w:val="24"/>
          <w:szCs w:val="24"/>
        </w:rPr>
        <w:t>2</w:t>
      </w:r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AE3715">
        <w:rPr>
          <w:rFonts w:ascii="Times New Roman" w:hAnsi="Times New Roman" w:cs="Times New Roman"/>
          <w:b/>
          <w:sz w:val="24"/>
          <w:szCs w:val="24"/>
        </w:rPr>
        <w:t>30.06.202</w:t>
      </w:r>
      <w:r w:rsidR="00B3409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31" w:rsidRPr="00D054E9" w:rsidRDefault="007E2236" w:rsidP="00D054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Strony mogą rozwiązać umowę z zachowaniem 1-mi</w:t>
      </w:r>
      <w:r w:rsidR="00DF0933" w:rsidRPr="007870C3">
        <w:rPr>
          <w:rFonts w:ascii="Times New Roman" w:hAnsi="Times New Roman" w:cs="Times New Roman"/>
          <w:sz w:val="24"/>
          <w:szCs w:val="24"/>
        </w:rPr>
        <w:t>esięcznego okresu wypowiedzenia, bądź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F0933" w:rsidRPr="007870C3">
        <w:rPr>
          <w:rFonts w:ascii="Times New Roman" w:hAnsi="Times New Roman" w:cs="Times New Roman"/>
          <w:sz w:val="24"/>
          <w:szCs w:val="24"/>
        </w:rPr>
        <w:t>z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e skutkiem natychmiastowym w przypadku niedotrzymania warunków </w:t>
      </w:r>
      <w:r w:rsidR="00DA148F" w:rsidRPr="007870C3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870C3">
        <w:rPr>
          <w:rFonts w:ascii="Times New Roman" w:hAnsi="Times New Roman" w:cs="Times New Roman"/>
          <w:sz w:val="24"/>
          <w:szCs w:val="24"/>
        </w:rPr>
        <w:t>5</w:t>
      </w:r>
      <w:r w:rsidR="00DF0933" w:rsidRPr="007870C3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D054E9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§5</w:t>
      </w:r>
    </w:p>
    <w:p w:rsidR="00C94701" w:rsidRPr="007870C3" w:rsidRDefault="00C94701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>lowania maszyny na własny koszt.</w:t>
      </w:r>
    </w:p>
    <w:p w:rsidR="00DB6D04" w:rsidRPr="007870C3" w:rsidRDefault="00DB6D04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sanitarnych, a także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artykuły sprzedawane w automatach muszą spełniać wymogi Rozporzą</w:t>
      </w:r>
      <w:r w:rsidR="00D054E9">
        <w:rPr>
          <w:rFonts w:ascii="Times New Roman" w:hAnsi="Times New Roman" w:cs="Times New Roman"/>
          <w:sz w:val="23"/>
          <w:szCs w:val="23"/>
        </w:rPr>
        <w:t>dzenia Ministra Zdrowia z dnia 26</w:t>
      </w:r>
      <w:r w:rsidR="001E3603" w:rsidRPr="0069351F">
        <w:rPr>
          <w:rFonts w:ascii="Times New Roman" w:hAnsi="Times New Roman" w:cs="Times New Roman"/>
          <w:sz w:val="23"/>
          <w:szCs w:val="23"/>
        </w:rPr>
        <w:t>.0</w:t>
      </w:r>
      <w:r w:rsidR="00D054E9">
        <w:rPr>
          <w:rFonts w:ascii="Times New Roman" w:hAnsi="Times New Roman" w:cs="Times New Roman"/>
          <w:sz w:val="23"/>
          <w:szCs w:val="23"/>
        </w:rPr>
        <w:t>7</w:t>
      </w:r>
      <w:r w:rsidR="001E3603" w:rsidRPr="0069351F">
        <w:rPr>
          <w:rFonts w:ascii="Times New Roman" w:hAnsi="Times New Roman" w:cs="Times New Roman"/>
          <w:sz w:val="23"/>
          <w:szCs w:val="23"/>
        </w:rPr>
        <w:t>.201</w:t>
      </w:r>
      <w:r w:rsidR="00D054E9">
        <w:rPr>
          <w:rFonts w:ascii="Times New Roman" w:hAnsi="Times New Roman" w:cs="Times New Roman"/>
          <w:sz w:val="23"/>
          <w:szCs w:val="23"/>
        </w:rPr>
        <w:t>6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DA148F" w:rsidRPr="007870C3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szkody spowodowane niewłaściwym użytkowaniem powierzchni.</w:t>
      </w:r>
    </w:p>
    <w:p w:rsidR="00DB6D04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lastRenderedPageBreak/>
        <w:t xml:space="preserve">Jeżeli w czasie najmu wystąpią jakiekolwiek </w:t>
      </w:r>
      <w:r w:rsidR="00DA148F" w:rsidRPr="007870C3">
        <w:rPr>
          <w:rFonts w:ascii="Times New Roman" w:hAnsi="Times New Roman" w:cs="Times New Roman"/>
          <w:sz w:val="24"/>
          <w:szCs w:val="24"/>
        </w:rPr>
        <w:t>szkody</w:t>
      </w:r>
      <w:r w:rsidRPr="007870C3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wystąpienia lub po uzgodnieniu z Wynajmującym wpłacić na konto dochodów własnych szkoły kwotę należną za wykonanie naprawy.</w:t>
      </w:r>
    </w:p>
    <w:p w:rsidR="00D054E9" w:rsidRPr="00D054E9" w:rsidRDefault="00D054E9" w:rsidP="00573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dopuszcza się zwłoki z zapłatą czynszu co najmniej za dwa pełne okresy płatności (przy czym wynajmujący musi dać najemcy dodatkowy miesięczny termin do zapłaty zaległości).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sectPr w:rsidR="000E738C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E738C"/>
    <w:rsid w:val="000F7F5D"/>
    <w:rsid w:val="001E3603"/>
    <w:rsid w:val="0060408B"/>
    <w:rsid w:val="006479DB"/>
    <w:rsid w:val="006C3631"/>
    <w:rsid w:val="00774F42"/>
    <w:rsid w:val="007870C3"/>
    <w:rsid w:val="007E2236"/>
    <w:rsid w:val="00813C96"/>
    <w:rsid w:val="008F3144"/>
    <w:rsid w:val="009C7611"/>
    <w:rsid w:val="009D3F22"/>
    <w:rsid w:val="00AA1892"/>
    <w:rsid w:val="00B30B4B"/>
    <w:rsid w:val="00B34099"/>
    <w:rsid w:val="00C667D5"/>
    <w:rsid w:val="00C94701"/>
    <w:rsid w:val="00D054E9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2250"/>
  <w15:docId w15:val="{3421E053-1A31-4F16-B6C8-428968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D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892-0B39-44D4-9817-F0343DA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2016-01-11T10:53:00Z</cp:lastPrinted>
  <dcterms:created xsi:type="dcterms:W3CDTF">2022-06-14T12:31:00Z</dcterms:created>
  <dcterms:modified xsi:type="dcterms:W3CDTF">2022-06-14T12:31:00Z</dcterms:modified>
</cp:coreProperties>
</file>